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36DBBE" w14:textId="4FF54064" w:rsidR="00E66E40" w:rsidRDefault="00000000">
      <w:pPr>
        <w:spacing w:after="280" w:line="240" w:lineRule="auto"/>
        <w:rPr>
          <w:rFonts w:ascii="Times New Roman" w:eastAsia="Times New Roman" w:hAnsi="Times New Roman" w:cs="Times New Roman"/>
          <w:b/>
          <w:bCs/>
          <w:sz w:val="28"/>
          <w:szCs w:val="28"/>
        </w:rPr>
      </w:pPr>
      <w:commentRangeStart w:id="0"/>
      <w:r>
        <w:rPr>
          <w:rFonts w:ascii="Times New Roman" w:eastAsia="Times New Roman" w:hAnsi="Times New Roman" w:cs="Times New Roman"/>
          <w:b/>
          <w:bCs/>
          <w:sz w:val="28"/>
          <w:szCs w:val="28"/>
        </w:rPr>
        <w:t>[1</w:t>
      </w:r>
      <w:r w:rsidR="00DC7B3F">
        <w:rPr>
          <w:rFonts w:ascii="Times New Roman" w:eastAsia="Times New Roman" w:hAnsi="Times New Roman" w:cs="Times New Roman"/>
          <w:b/>
          <w:bCs/>
          <w:sz w:val="28"/>
          <w:szCs w:val="28"/>
        </w:rPr>
        <w:t>0</w:t>
      </w:r>
      <w:r>
        <w:rPr>
          <w:rFonts w:ascii="Times New Roman" w:eastAsia="Times New Roman" w:hAnsi="Times New Roman" w:cs="Times New Roman"/>
          <w:b/>
          <w:bCs/>
          <w:sz w:val="28"/>
          <w:szCs w:val="28"/>
        </w:rPr>
        <w:t>-</w:t>
      </w:r>
      <w:r w:rsidR="00DC7B3F">
        <w:rPr>
          <w:rFonts w:ascii="Times New Roman" w:eastAsia="Times New Roman" w:hAnsi="Times New Roman" w:cs="Times New Roman"/>
          <w:b/>
          <w:bCs/>
          <w:sz w:val="28"/>
          <w:szCs w:val="28"/>
        </w:rPr>
        <w:t>15</w:t>
      </w:r>
      <w:r>
        <w:rPr>
          <w:rFonts w:ascii="Times New Roman" w:eastAsia="Times New Roman" w:hAnsi="Times New Roman" w:cs="Times New Roman"/>
          <w:b/>
          <w:bCs/>
          <w:sz w:val="28"/>
          <w:szCs w:val="28"/>
        </w:rPr>
        <w:t xml:space="preserve"> minute video of me talking through the policy embedded here]</w:t>
      </w:r>
      <w:commentRangeEnd w:id="0"/>
      <w:r w:rsidR="00DC7B3F">
        <w:rPr>
          <w:rStyle w:val="CommentReference"/>
          <w:rFonts w:ascii="Times New Roman" w:eastAsia="Times New Roman" w:hAnsi="Times New Roman" w:cs="Times New Roman"/>
          <w:b/>
          <w:bCs/>
          <w:sz w:val="28"/>
          <w:szCs w:val="28"/>
        </w:rPr>
        <w:commentReference w:id="0"/>
      </w:r>
    </w:p>
    <w:p w14:paraId="1D98EF94" w14:textId="77777777" w:rsidR="00E66E40" w:rsidRDefault="00000000">
      <w:pPr>
        <w:spacing w:before="240" w:after="240" w:line="240" w:lineRule="auto"/>
        <w:rPr>
          <w:rFonts w:ascii="Times New Roman" w:eastAsia="Times New Roman" w:hAnsi="Times New Roman" w:cs="Times New Roman"/>
          <w:b/>
          <w:bCs/>
          <w:i/>
          <w:iCs/>
          <w:sz w:val="28"/>
          <w:szCs w:val="28"/>
          <w:u w:val="single"/>
        </w:rPr>
      </w:pPr>
      <w:r>
        <w:rPr>
          <w:rFonts w:ascii="Times New Roman" w:eastAsia="Times New Roman" w:hAnsi="Times New Roman" w:cs="Times New Roman"/>
          <w:b/>
          <w:bCs/>
          <w:i/>
          <w:iCs/>
          <w:sz w:val="28"/>
          <w:szCs w:val="28"/>
          <w:u w:val="single"/>
        </w:rPr>
        <w:t>Policy on Use of Artificial Intelligence</w:t>
      </w:r>
    </w:p>
    <w:p w14:paraId="0F2BB54B" w14:textId="77777777" w:rsidR="00E66E40" w:rsidRDefault="00000000">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 xml:space="preserve">Submission of AI-generated work, such as responses produced by Large Language Models (LLMs), is permitted in this course ONLY if the below "AI Disclosure Agreement" is filled out honestly. If you used ChatGPT or another LLM to assist you with an assignment, simply fill out the form attached at the end of the prompt and append it to the end of your paper (it won't count towards your word/page count of course) and you're good. </w:t>
      </w:r>
      <w:r>
        <w:rPr>
          <w:rFonts w:ascii="Times New Roman" w:eastAsia="Times New Roman" w:hAnsi="Times New Roman" w:cs="Times New Roman"/>
          <w:b/>
          <w:bCs/>
          <w:u w:val="single"/>
        </w:rPr>
        <w:t>IF YOU FILL OUT THE FORM HONESTLY, YOU WILL NEVER BE HONOR CODED</w:t>
      </w:r>
      <w:r>
        <w:rPr>
          <w:rFonts w:ascii="Times New Roman" w:eastAsia="Times New Roman" w:hAnsi="Times New Roman" w:cs="Times New Roman"/>
          <w:b/>
          <w:bCs/>
        </w:rPr>
        <w:t xml:space="preserve"> </w:t>
      </w:r>
      <w:r>
        <w:rPr>
          <w:rFonts w:ascii="Times New Roman" w:eastAsia="Times New Roman" w:hAnsi="Times New Roman" w:cs="Times New Roman"/>
        </w:rPr>
        <w:t>(though you may be asked to rewrite portions)</w:t>
      </w:r>
    </w:p>
    <w:p w14:paraId="1AD6BE63" w14:textId="77777777" w:rsidR="00E66E40" w:rsidRDefault="00000000">
      <w:pPr>
        <w:spacing w:before="240" w:after="240" w:line="240" w:lineRule="auto"/>
        <w:rPr>
          <w:rFonts w:ascii="Times New Roman" w:eastAsia="Times New Roman" w:hAnsi="Times New Roman" w:cs="Times New Roman"/>
        </w:rPr>
      </w:pPr>
      <w:r>
        <w:rPr>
          <w:rFonts w:ascii="Times New Roman" w:eastAsia="Times New Roman" w:hAnsi="Times New Roman" w:cs="Times New Roman"/>
        </w:rPr>
        <w:t>Using an LLM for Peer Reviews or discussion posts is forbidden and will be reported to the Honor Code after one warning.</w:t>
      </w:r>
    </w:p>
    <w:p w14:paraId="3B52A206" w14:textId="77777777" w:rsidR="00E66E40" w:rsidRDefault="00000000">
      <w:pPr>
        <w:spacing w:before="240" w:after="240" w:line="240" w:lineRule="auto"/>
        <w:rPr>
          <w:rFonts w:ascii="Times New Roman" w:eastAsia="Times New Roman" w:hAnsi="Times New Roman" w:cs="Times New Roman"/>
          <w:b/>
          <w:bCs/>
          <w:u w:val="single"/>
        </w:rPr>
      </w:pPr>
      <w:commentRangeStart w:id="1"/>
      <w:r>
        <w:rPr>
          <w:rFonts w:ascii="Times New Roman" w:eastAsia="Times New Roman" w:hAnsi="Times New Roman" w:cs="Times New Roman"/>
          <w:b/>
          <w:bCs/>
          <w:u w:val="single"/>
        </w:rPr>
        <w:t>My reasons for allowing AI use:</w:t>
      </w:r>
    </w:p>
    <w:p w14:paraId="6C1E93A6" w14:textId="77777777" w:rsidR="00E66E40" w:rsidRDefault="00000000">
      <w:pPr>
        <w:numPr>
          <w:ilvl w:val="0"/>
          <w:numId w:val="1"/>
        </w:numPr>
        <w:spacing w:before="240" w:after="0" w:line="240" w:lineRule="auto"/>
        <w:rPr>
          <w:rFonts w:ascii="Times New Roman" w:eastAsia="Times New Roman" w:hAnsi="Times New Roman" w:cs="Times New Roman"/>
        </w:rPr>
      </w:pPr>
      <w:r>
        <w:rPr>
          <w:rFonts w:ascii="Times New Roman" w:eastAsia="Times New Roman" w:hAnsi="Times New Roman" w:cs="Times New Roman"/>
        </w:rPr>
        <w:t>These tools are valuable and really can save you time.</w:t>
      </w:r>
    </w:p>
    <w:p w14:paraId="6C132E7B" w14:textId="77777777" w:rsidR="00E66E40" w:rsidRDefault="00000000">
      <w:pPr>
        <w:numPr>
          <w:ilvl w:val="0"/>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These tools can help students who have different strengths/weaknesses or learning styles.</w:t>
      </w:r>
    </w:p>
    <w:p w14:paraId="36EB032B" w14:textId="77777777" w:rsidR="00E66E40" w:rsidRDefault="00000000">
      <w:pPr>
        <w:numPr>
          <w:ilvl w:val="0"/>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These tools WILL EXIST after students leave college, so it's important for students to get experience with them now.</w:t>
      </w:r>
    </w:p>
    <w:p w14:paraId="70E56468" w14:textId="77777777" w:rsidR="00E66E40" w:rsidRDefault="00000000">
      <w:pPr>
        <w:numPr>
          <w:ilvl w:val="0"/>
          <w:numId w:val="1"/>
        </w:numPr>
        <w:spacing w:after="240" w:line="240" w:lineRule="auto"/>
        <w:rPr>
          <w:rFonts w:ascii="Times New Roman" w:eastAsia="Times New Roman" w:hAnsi="Times New Roman" w:cs="Times New Roman"/>
        </w:rPr>
      </w:pPr>
      <w:r>
        <w:rPr>
          <w:rFonts w:ascii="Times New Roman" w:eastAsia="Times New Roman" w:hAnsi="Times New Roman" w:cs="Times New Roman"/>
        </w:rPr>
        <w:t>These tools can help immensely with things like outlining, research, and editing.</w:t>
      </w:r>
    </w:p>
    <w:p w14:paraId="2B49D72E" w14:textId="77777777" w:rsidR="00E66E40" w:rsidRDefault="00000000">
      <w:pPr>
        <w:spacing w:before="240" w:after="240" w:line="240" w:lineRule="auto"/>
        <w:rPr>
          <w:rFonts w:ascii="Times New Roman" w:eastAsia="Times New Roman" w:hAnsi="Times New Roman" w:cs="Times New Roman"/>
          <w:b/>
          <w:bCs/>
          <w:u w:val="single"/>
        </w:rPr>
      </w:pPr>
      <w:commentRangeStart w:id="2"/>
      <w:r>
        <w:rPr>
          <w:rFonts w:ascii="Times New Roman" w:eastAsia="Times New Roman" w:hAnsi="Times New Roman" w:cs="Times New Roman"/>
          <w:b/>
          <w:bCs/>
          <w:u w:val="single"/>
        </w:rPr>
        <w:t xml:space="preserve">But I also have many reasons for putting boundaries on LLM use: </w:t>
      </w:r>
      <w:commentRangeEnd w:id="2"/>
      <w:r w:rsidR="00DC7B3F">
        <w:rPr>
          <w:rStyle w:val="CommentReference"/>
          <w:rFonts w:ascii="Times New Roman" w:eastAsia="Times New Roman" w:hAnsi="Times New Roman" w:cs="Times New Roman"/>
          <w:b/>
          <w:bCs/>
          <w:sz w:val="24"/>
          <w:szCs w:val="24"/>
          <w:u w:val="single"/>
        </w:rPr>
        <w:commentReference w:id="2"/>
      </w:r>
      <w:commentRangeEnd w:id="1"/>
      <w:r w:rsidR="00DC7B3F">
        <w:rPr>
          <w:rStyle w:val="CommentReference"/>
          <w:rFonts w:ascii="Times New Roman" w:eastAsia="Times New Roman" w:hAnsi="Times New Roman" w:cs="Times New Roman"/>
          <w:b/>
          <w:bCs/>
          <w:sz w:val="24"/>
          <w:szCs w:val="24"/>
          <w:u w:val="single"/>
        </w:rPr>
        <w:commentReference w:id="1"/>
      </w:r>
    </w:p>
    <w:p w14:paraId="4AD0BAAE" w14:textId="77777777" w:rsidR="00E66E40" w:rsidRDefault="00000000">
      <w:pPr>
        <w:numPr>
          <w:ilvl w:val="0"/>
          <w:numId w:val="2"/>
        </w:numPr>
        <w:spacing w:before="240" w:after="0" w:line="240" w:lineRule="auto"/>
        <w:rPr>
          <w:rFonts w:ascii="Times New Roman" w:eastAsia="Times New Roman" w:hAnsi="Times New Roman" w:cs="Times New Roman"/>
        </w:rPr>
      </w:pPr>
      <w:r>
        <w:rPr>
          <w:rFonts w:ascii="Times New Roman" w:eastAsia="Times New Roman" w:hAnsi="Times New Roman" w:cs="Times New Roman"/>
        </w:rPr>
        <w:t>LLMs leave debts to contributors in their training sets unacknowledged, which can constitute a form of plagiarism and theft of intellectual property</w:t>
      </w:r>
      <w:hyperlink r:id="rId10">
        <w:r>
          <w:rPr>
            <w:rFonts w:ascii="Times New Roman" w:eastAsia="Times New Roman" w:hAnsi="Times New Roman" w:cs="Times New Roman"/>
          </w:rPr>
          <w:t xml:space="preserve"> </w:t>
        </w:r>
      </w:hyperlink>
      <w:hyperlink r:id="rId11">
        <w:r>
          <w:rPr>
            <w:rFonts w:ascii="Times New Roman" w:eastAsia="Times New Roman" w:hAnsi="Times New Roman" w:cs="Times New Roman"/>
            <w:color w:val="1155CC"/>
            <w:u w:val="single"/>
          </w:rPr>
          <w:t>(Reisner, 2025)</w:t>
        </w:r>
      </w:hyperlink>
    </w:p>
    <w:p w14:paraId="44967D2D" w14:textId="77777777" w:rsidR="00E66E40" w:rsidRDefault="00000000">
      <w:pPr>
        <w:numPr>
          <w:ilvl w:val="0"/>
          <w:numId w:val="2"/>
        </w:numPr>
        <w:spacing w:after="0" w:line="240" w:lineRule="auto"/>
        <w:rPr>
          <w:rFonts w:ascii="Times New Roman" w:eastAsia="Times New Roman" w:hAnsi="Times New Roman" w:cs="Times New Roman"/>
        </w:rPr>
      </w:pPr>
      <w:r>
        <w:rPr>
          <w:rFonts w:ascii="Times New Roman" w:eastAsia="Times New Roman" w:hAnsi="Times New Roman" w:cs="Times New Roman"/>
        </w:rPr>
        <w:t>LLMs reinforce historical biases already entrenched in their training sets (e.g., racism, gender bias, dialect bias)</w:t>
      </w:r>
      <w:hyperlink r:id="rId12">
        <w:r>
          <w:rPr>
            <w:rFonts w:ascii="Times New Roman" w:eastAsia="Times New Roman" w:hAnsi="Times New Roman" w:cs="Times New Roman"/>
          </w:rPr>
          <w:t xml:space="preserve"> </w:t>
        </w:r>
      </w:hyperlink>
      <w:hyperlink r:id="rId13">
        <w:r>
          <w:rPr>
            <w:rFonts w:ascii="Times New Roman" w:eastAsia="Times New Roman" w:hAnsi="Times New Roman" w:cs="Times New Roman"/>
            <w:color w:val="1155CC"/>
            <w:u w:val="single"/>
          </w:rPr>
          <w:t>(Hofmann et al., 2024)</w:t>
        </w:r>
      </w:hyperlink>
    </w:p>
    <w:p w14:paraId="5C4D0AA0" w14:textId="77777777" w:rsidR="00E66E40" w:rsidRDefault="00000000">
      <w:pPr>
        <w:numPr>
          <w:ilvl w:val="0"/>
          <w:numId w:val="2"/>
        </w:numPr>
        <w:spacing w:after="0" w:line="240" w:lineRule="auto"/>
        <w:rPr>
          <w:rFonts w:ascii="Times New Roman" w:eastAsia="Times New Roman" w:hAnsi="Times New Roman" w:cs="Times New Roman"/>
        </w:rPr>
      </w:pPr>
      <w:r>
        <w:rPr>
          <w:rFonts w:ascii="Times New Roman" w:eastAsia="Times New Roman" w:hAnsi="Times New Roman" w:cs="Times New Roman"/>
        </w:rPr>
        <w:t>LLMs often “hallucinate,” inventing spurious facts and sources in an effort to respond to user prompts.</w:t>
      </w:r>
      <w:hyperlink r:id="rId14">
        <w:r>
          <w:rPr>
            <w:rFonts w:ascii="Times New Roman" w:eastAsia="Times New Roman" w:hAnsi="Times New Roman" w:cs="Times New Roman"/>
          </w:rPr>
          <w:t xml:space="preserve"> </w:t>
        </w:r>
      </w:hyperlink>
      <w:hyperlink r:id="rId15">
        <w:r>
          <w:rPr>
            <w:rFonts w:ascii="Times New Roman" w:eastAsia="Times New Roman" w:hAnsi="Times New Roman" w:cs="Times New Roman"/>
            <w:color w:val="1155CC"/>
            <w:u w:val="single"/>
          </w:rPr>
          <w:t>(Chelli et al., 2024)</w:t>
        </w:r>
      </w:hyperlink>
    </w:p>
    <w:p w14:paraId="129D8FD1" w14:textId="77777777" w:rsidR="00E66E40" w:rsidRDefault="00000000">
      <w:pPr>
        <w:numPr>
          <w:ilvl w:val="0"/>
          <w:numId w:val="2"/>
        </w:numPr>
        <w:spacing w:after="0" w:line="240" w:lineRule="auto"/>
        <w:rPr>
          <w:rFonts w:ascii="Times New Roman" w:eastAsia="Times New Roman" w:hAnsi="Times New Roman" w:cs="Times New Roman"/>
        </w:rPr>
      </w:pPr>
      <w:r>
        <w:rPr>
          <w:rFonts w:ascii="Times New Roman" w:eastAsia="Times New Roman" w:hAnsi="Times New Roman" w:cs="Times New Roman"/>
        </w:rPr>
        <w:t>Prioritizing engagement over utility, LLMs often tell users what they WANT to hear and this sycophancy can make them convincing but inaccurate</w:t>
      </w:r>
      <w:hyperlink r:id="rId16">
        <w:r>
          <w:rPr>
            <w:rFonts w:ascii="Times New Roman" w:eastAsia="Times New Roman" w:hAnsi="Times New Roman" w:cs="Times New Roman"/>
          </w:rPr>
          <w:t xml:space="preserve"> </w:t>
        </w:r>
      </w:hyperlink>
      <w:hyperlink r:id="rId17">
        <w:r>
          <w:rPr>
            <w:rFonts w:ascii="Times New Roman" w:eastAsia="Times New Roman" w:hAnsi="Times New Roman" w:cs="Times New Roman"/>
            <w:color w:val="1155CC"/>
            <w:u w:val="single"/>
          </w:rPr>
          <w:t>(Turner, 2025)</w:t>
        </w:r>
      </w:hyperlink>
      <w:r>
        <w:rPr>
          <w:rFonts w:ascii="Times New Roman" w:eastAsia="Times New Roman" w:hAnsi="Times New Roman" w:cs="Times New Roman"/>
        </w:rPr>
        <w:t xml:space="preserve"> </w:t>
      </w:r>
    </w:p>
    <w:p w14:paraId="41A309C9" w14:textId="77777777" w:rsidR="00E66E40" w:rsidRDefault="00000000">
      <w:pPr>
        <w:numPr>
          <w:ilvl w:val="0"/>
          <w:numId w:val="2"/>
        </w:numPr>
        <w:spacing w:after="0" w:line="240" w:lineRule="auto"/>
        <w:rPr>
          <w:rFonts w:ascii="Times New Roman" w:eastAsia="Times New Roman" w:hAnsi="Times New Roman" w:cs="Times New Roman"/>
        </w:rPr>
      </w:pPr>
      <w:r>
        <w:rPr>
          <w:rFonts w:ascii="Times New Roman" w:eastAsia="Times New Roman" w:hAnsi="Times New Roman" w:cs="Times New Roman"/>
        </w:rPr>
        <w:t>LLMs support groupthink, retreading worn topics in familiar ways.</w:t>
      </w:r>
    </w:p>
    <w:p w14:paraId="26BB3B17" w14:textId="77777777" w:rsidR="00E66E40" w:rsidRDefault="00000000">
      <w:pPr>
        <w:numPr>
          <w:ilvl w:val="0"/>
          <w:numId w:val="2"/>
        </w:numPr>
        <w:spacing w:after="0" w:line="240" w:lineRule="auto"/>
        <w:rPr>
          <w:rFonts w:ascii="Times New Roman" w:eastAsia="Times New Roman" w:hAnsi="Times New Roman" w:cs="Times New Roman"/>
        </w:rPr>
      </w:pPr>
      <w:r>
        <w:rPr>
          <w:rFonts w:ascii="Times New Roman" w:eastAsia="Times New Roman" w:hAnsi="Times New Roman" w:cs="Times New Roman"/>
        </w:rPr>
        <w:t>LLMs can have ulterior motives, often related to marketing/sales</w:t>
      </w:r>
      <w:hyperlink r:id="rId18">
        <w:r>
          <w:rPr>
            <w:rFonts w:ascii="Times New Roman" w:eastAsia="Times New Roman" w:hAnsi="Times New Roman" w:cs="Times New Roman"/>
          </w:rPr>
          <w:t xml:space="preserve"> </w:t>
        </w:r>
      </w:hyperlink>
      <w:hyperlink r:id="rId19">
        <w:r>
          <w:rPr>
            <w:rFonts w:ascii="Times New Roman" w:eastAsia="Times New Roman" w:hAnsi="Times New Roman" w:cs="Times New Roman"/>
            <w:color w:val="1155CC"/>
            <w:u w:val="single"/>
          </w:rPr>
          <w:t>(Cambridge, 2024)</w:t>
        </w:r>
      </w:hyperlink>
    </w:p>
    <w:p w14:paraId="77D69760" w14:textId="77777777" w:rsidR="00E66E40" w:rsidRDefault="00000000">
      <w:pPr>
        <w:numPr>
          <w:ilvl w:val="0"/>
          <w:numId w:val="2"/>
        </w:numPr>
        <w:spacing w:after="0" w:line="240" w:lineRule="auto"/>
        <w:rPr>
          <w:rFonts w:ascii="Times New Roman" w:eastAsia="Times New Roman" w:hAnsi="Times New Roman" w:cs="Times New Roman"/>
        </w:rPr>
      </w:pPr>
      <w:r>
        <w:rPr>
          <w:rFonts w:ascii="Times New Roman" w:eastAsia="Times New Roman" w:hAnsi="Times New Roman" w:cs="Times New Roman"/>
        </w:rPr>
        <w:t>LLM use can perpetuate existing inequalities</w:t>
      </w:r>
      <w:hyperlink r:id="rId20">
        <w:r>
          <w:rPr>
            <w:rFonts w:ascii="Times New Roman" w:eastAsia="Times New Roman" w:hAnsi="Times New Roman" w:cs="Times New Roman"/>
          </w:rPr>
          <w:t xml:space="preserve"> </w:t>
        </w:r>
      </w:hyperlink>
      <w:hyperlink r:id="rId21">
        <w:r>
          <w:rPr>
            <w:rFonts w:ascii="Times New Roman" w:eastAsia="Times New Roman" w:hAnsi="Times New Roman" w:cs="Times New Roman"/>
            <w:color w:val="1155CC"/>
            <w:u w:val="single"/>
          </w:rPr>
          <w:t>(Bircan &amp; Ozbilgin, 2024)</w:t>
        </w:r>
      </w:hyperlink>
    </w:p>
    <w:p w14:paraId="7E7A3CA6" w14:textId="77777777" w:rsidR="00E66E40" w:rsidRDefault="00000000">
      <w:pPr>
        <w:numPr>
          <w:ilvl w:val="0"/>
          <w:numId w:val="2"/>
        </w:numPr>
        <w:spacing w:after="0" w:line="240" w:lineRule="auto"/>
        <w:rPr>
          <w:rFonts w:ascii="Times New Roman" w:eastAsia="Times New Roman" w:hAnsi="Times New Roman" w:cs="Times New Roman"/>
        </w:rPr>
      </w:pPr>
      <w:r>
        <w:rPr>
          <w:rFonts w:ascii="Times New Roman" w:eastAsia="Times New Roman" w:hAnsi="Times New Roman" w:cs="Times New Roman"/>
        </w:rPr>
        <w:t>LLMs imitate, and therefore perpetuate, bad writing habits that have become commonplace.</w:t>
      </w:r>
    </w:p>
    <w:p w14:paraId="3275B965" w14:textId="77777777" w:rsidR="00E66E40" w:rsidRDefault="00000000">
      <w:pPr>
        <w:numPr>
          <w:ilvl w:val="0"/>
          <w:numId w:val="2"/>
        </w:numPr>
        <w:spacing w:after="0" w:line="240" w:lineRule="auto"/>
        <w:rPr>
          <w:rFonts w:ascii="Times New Roman" w:eastAsia="Times New Roman" w:hAnsi="Times New Roman" w:cs="Times New Roman"/>
        </w:rPr>
      </w:pPr>
      <w:r>
        <w:rPr>
          <w:rFonts w:ascii="Times New Roman" w:eastAsia="Times New Roman" w:hAnsi="Times New Roman" w:cs="Times New Roman"/>
        </w:rPr>
        <w:t>LLMs are going to radically reshape the economy</w:t>
      </w:r>
      <w:hyperlink r:id="rId22" w:anchor=":~:text=while%2040%25%20anticipate%20reducing%20their%20workforce%20where%20AI%20can%20automate%20tasks.">
        <w:r>
          <w:rPr>
            <w:rFonts w:ascii="Times New Roman" w:eastAsia="Times New Roman" w:hAnsi="Times New Roman" w:cs="Times New Roman"/>
          </w:rPr>
          <w:t xml:space="preserve"> </w:t>
        </w:r>
      </w:hyperlink>
      <w:hyperlink r:id="rId23" w:anchor=":~:text=while%2040%25%20anticipate%20reducing%20their%20workforce%20where%20AI%20can%20automate%20tasks.">
        <w:r>
          <w:rPr>
            <w:rFonts w:ascii="Times New Roman" w:eastAsia="Times New Roman" w:hAnsi="Times New Roman" w:cs="Times New Roman"/>
            <w:color w:val="1155CC"/>
            <w:u w:val="single"/>
          </w:rPr>
          <w:t>(WEF, 2025)</w:t>
        </w:r>
      </w:hyperlink>
      <w:r>
        <w:rPr>
          <w:rFonts w:ascii="Times New Roman" w:eastAsia="Times New Roman" w:hAnsi="Times New Roman" w:cs="Times New Roman"/>
        </w:rPr>
        <w:t xml:space="preserve"> and if all you learn how to do is prompt well and pass on GenAI output, all you've done is automate your future job.  You must learn to be be better than the output on its own</w:t>
      </w:r>
    </w:p>
    <w:p w14:paraId="695632BA" w14:textId="77777777" w:rsidR="00E66E40" w:rsidRDefault="00000000">
      <w:pPr>
        <w:numPr>
          <w:ilvl w:val="1"/>
          <w:numId w:val="2"/>
        </w:numPr>
        <w:spacing w:after="0" w:line="240" w:lineRule="auto"/>
        <w:rPr>
          <w:rFonts w:ascii="Times New Roman" w:eastAsia="Times New Roman" w:hAnsi="Times New Roman" w:cs="Times New Roman"/>
        </w:rPr>
      </w:pPr>
      <w:r>
        <w:rPr>
          <w:rFonts w:ascii="Times New Roman" w:eastAsia="Times New Roman" w:hAnsi="Times New Roman" w:cs="Times New Roman"/>
        </w:rPr>
        <w:t>This is having a disproportionate impact on entry-level jobs</w:t>
      </w:r>
      <w:hyperlink r:id="rId24">
        <w:r>
          <w:rPr>
            <w:rFonts w:ascii="Times New Roman" w:eastAsia="Times New Roman" w:hAnsi="Times New Roman" w:cs="Times New Roman"/>
          </w:rPr>
          <w:t xml:space="preserve"> </w:t>
        </w:r>
      </w:hyperlink>
      <w:hyperlink r:id="rId25">
        <w:r>
          <w:rPr>
            <w:rFonts w:ascii="Times New Roman" w:eastAsia="Times New Roman" w:hAnsi="Times New Roman" w:cs="Times New Roman"/>
            <w:color w:val="1155CC"/>
            <w:u w:val="single"/>
          </w:rPr>
          <w:t>(Brynjolfsson, 2025)</w:t>
        </w:r>
      </w:hyperlink>
    </w:p>
    <w:p w14:paraId="2AE4FE03" w14:textId="77777777" w:rsidR="00E66E40" w:rsidRDefault="00000000">
      <w:pPr>
        <w:numPr>
          <w:ilvl w:val="0"/>
          <w:numId w:val="2"/>
        </w:numPr>
        <w:spacing w:after="0" w:line="240" w:lineRule="auto"/>
        <w:rPr>
          <w:rFonts w:ascii="Times New Roman" w:eastAsia="Times New Roman" w:hAnsi="Times New Roman" w:cs="Times New Roman"/>
        </w:rPr>
      </w:pPr>
      <w:r>
        <w:rPr>
          <w:rFonts w:ascii="Times New Roman" w:eastAsia="Times New Roman" w:hAnsi="Times New Roman" w:cs="Times New Roman"/>
        </w:rPr>
        <w:t>Submitting text constructed by LLMs to class discussions and peer reviews robs fellow students of the genuine attention, respect, and interaction that they deserve.</w:t>
      </w:r>
    </w:p>
    <w:p w14:paraId="2DF176E8" w14:textId="77777777" w:rsidR="00E66E40" w:rsidRDefault="00000000">
      <w:pPr>
        <w:numPr>
          <w:ilvl w:val="0"/>
          <w:numId w:val="2"/>
        </w:numPr>
        <w:spacing w:after="0" w:line="240" w:lineRule="auto"/>
        <w:rPr>
          <w:rFonts w:ascii="Times New Roman" w:eastAsia="Times New Roman" w:hAnsi="Times New Roman" w:cs="Times New Roman"/>
        </w:rPr>
      </w:pPr>
      <w:r>
        <w:rPr>
          <w:rFonts w:ascii="Times New Roman" w:eastAsia="Times New Roman" w:hAnsi="Times New Roman" w:cs="Times New Roman"/>
        </w:rPr>
        <w:t>There is a substantial carbon footprint and insane water usage associated with LLMs</w:t>
      </w:r>
      <w:hyperlink r:id="rId26">
        <w:r>
          <w:rPr>
            <w:rFonts w:ascii="Times New Roman" w:eastAsia="Times New Roman" w:hAnsi="Times New Roman" w:cs="Times New Roman"/>
          </w:rPr>
          <w:t xml:space="preserve"> </w:t>
        </w:r>
      </w:hyperlink>
      <w:hyperlink r:id="rId27">
        <w:r>
          <w:rPr>
            <w:rFonts w:ascii="Times New Roman" w:eastAsia="Times New Roman" w:hAnsi="Times New Roman" w:cs="Times New Roman"/>
            <w:color w:val="1155CC"/>
            <w:u w:val="single"/>
          </w:rPr>
          <w:t>(Ippolito, 2025)</w:t>
        </w:r>
      </w:hyperlink>
      <w:r>
        <w:rPr>
          <w:rFonts w:ascii="Times New Roman" w:eastAsia="Times New Roman" w:hAnsi="Times New Roman" w:cs="Times New Roman"/>
        </w:rPr>
        <w:t xml:space="preserve"> </w:t>
      </w:r>
    </w:p>
    <w:p w14:paraId="236B7681" w14:textId="77777777" w:rsidR="00E66E40" w:rsidRDefault="00000000">
      <w:pPr>
        <w:numPr>
          <w:ilvl w:val="0"/>
          <w:numId w:val="2"/>
        </w:num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Using these tools lazily/poorly now will create habits that make it MUCH HARDER to get a job later</w:t>
      </w:r>
    </w:p>
    <w:p w14:paraId="6CADECA1" w14:textId="77777777" w:rsidR="00E66E40" w:rsidRDefault="00000000">
      <w:pPr>
        <w:numPr>
          <w:ilvl w:val="0"/>
          <w:numId w:val="2"/>
        </w:numPr>
        <w:spacing w:after="0" w:line="240" w:lineRule="auto"/>
        <w:rPr>
          <w:rFonts w:ascii="Times New Roman" w:eastAsia="Times New Roman" w:hAnsi="Times New Roman" w:cs="Times New Roman"/>
        </w:rPr>
      </w:pPr>
      <w:r>
        <w:rPr>
          <w:rFonts w:ascii="Times New Roman" w:eastAsia="Times New Roman" w:hAnsi="Times New Roman" w:cs="Times New Roman"/>
        </w:rPr>
        <w:t>Prolonged use of these tools is linked to anti-social behavior</w:t>
      </w:r>
      <w:hyperlink r:id="rId28">
        <w:r>
          <w:rPr>
            <w:rFonts w:ascii="Times New Roman" w:eastAsia="Times New Roman" w:hAnsi="Times New Roman" w:cs="Times New Roman"/>
          </w:rPr>
          <w:t xml:space="preserve"> </w:t>
        </w:r>
      </w:hyperlink>
      <w:hyperlink r:id="rId29">
        <w:r>
          <w:rPr>
            <w:rFonts w:ascii="Times New Roman" w:eastAsia="Times New Roman" w:hAnsi="Times New Roman" w:cs="Times New Roman"/>
            <w:color w:val="1155CC"/>
            <w:u w:val="single"/>
          </w:rPr>
          <w:t>(Cheng et al., 2026)</w:t>
        </w:r>
      </w:hyperlink>
    </w:p>
    <w:p w14:paraId="675BDE69" w14:textId="77777777" w:rsidR="00E66E40" w:rsidRDefault="00000000">
      <w:pPr>
        <w:numPr>
          <w:ilvl w:val="0"/>
          <w:numId w:val="2"/>
        </w:numPr>
        <w:spacing w:after="0" w:line="240" w:lineRule="auto"/>
        <w:rPr>
          <w:rFonts w:ascii="Times New Roman" w:eastAsia="Times New Roman" w:hAnsi="Times New Roman" w:cs="Times New Roman"/>
        </w:rPr>
      </w:pPr>
      <w:r>
        <w:rPr>
          <w:rFonts w:ascii="Times New Roman" w:eastAsia="Times New Roman" w:hAnsi="Times New Roman" w:cs="Times New Roman"/>
        </w:rPr>
        <w:t>Unrestrained use of LLMs can show addiction like symptoms</w:t>
      </w:r>
      <w:hyperlink r:id="rId30">
        <w:r>
          <w:rPr>
            <w:rFonts w:ascii="Times New Roman" w:eastAsia="Times New Roman" w:hAnsi="Times New Roman" w:cs="Times New Roman"/>
          </w:rPr>
          <w:t xml:space="preserve"> </w:t>
        </w:r>
      </w:hyperlink>
      <w:hyperlink r:id="rId31">
        <w:r>
          <w:rPr>
            <w:rFonts w:ascii="Times New Roman" w:eastAsia="Times New Roman" w:hAnsi="Times New Roman" w:cs="Times New Roman"/>
            <w:color w:val="1155CC"/>
            <w:u w:val="single"/>
          </w:rPr>
          <w:t>(Fang et al., 2025)</w:t>
        </w:r>
      </w:hyperlink>
    </w:p>
    <w:p w14:paraId="4A706126" w14:textId="77777777" w:rsidR="00E66E40" w:rsidRDefault="00000000">
      <w:pPr>
        <w:numPr>
          <w:ilvl w:val="0"/>
          <w:numId w:val="2"/>
        </w:numPr>
        <w:spacing w:after="240" w:line="240" w:lineRule="auto"/>
        <w:rPr>
          <w:rFonts w:ascii="Times New Roman" w:eastAsia="Times New Roman" w:hAnsi="Times New Roman" w:cs="Times New Roman"/>
        </w:rPr>
      </w:pPr>
      <w:r>
        <w:rPr>
          <w:rFonts w:ascii="Times New Roman" w:eastAsia="Times New Roman" w:hAnsi="Times New Roman" w:cs="Times New Roman"/>
        </w:rPr>
        <w:t>Use of these tools in VERY SPECIFIC WAYS has been found to increase learning; however, sloppy use of these tools has been found to actual cause knowledge/skill lost</w:t>
      </w:r>
      <w:hyperlink r:id="rId32">
        <w:r>
          <w:rPr>
            <w:rFonts w:ascii="Times New Roman" w:eastAsia="Times New Roman" w:hAnsi="Times New Roman" w:cs="Times New Roman"/>
          </w:rPr>
          <w:t xml:space="preserve"> </w:t>
        </w:r>
      </w:hyperlink>
      <w:hyperlink r:id="rId33">
        <w:r>
          <w:rPr>
            <w:rFonts w:ascii="Times New Roman" w:eastAsia="Times New Roman" w:hAnsi="Times New Roman" w:cs="Times New Roman"/>
            <w:color w:val="1155CC"/>
            <w:u w:val="single"/>
          </w:rPr>
          <w:t>(Bastani et al., 2025)</w:t>
        </w:r>
      </w:hyperlink>
    </w:p>
    <w:p w14:paraId="544BC412" w14:textId="77777777" w:rsidR="00E66E40" w:rsidRDefault="00000000">
      <w:pPr>
        <w:spacing w:before="240" w:after="240" w:line="240" w:lineRule="auto"/>
        <w:rPr>
          <w:rFonts w:ascii="Times New Roman" w:eastAsia="Times New Roman" w:hAnsi="Times New Roman" w:cs="Times New Roman"/>
          <w:b/>
          <w:bCs/>
          <w:i/>
          <w:iCs/>
          <w:sz w:val="28"/>
          <w:szCs w:val="28"/>
        </w:rPr>
      </w:pPr>
      <w:commentRangeStart w:id="3"/>
      <w:r>
        <w:rPr>
          <w:rFonts w:ascii="Times New Roman" w:eastAsia="Times New Roman" w:hAnsi="Times New Roman" w:cs="Times New Roman"/>
        </w:rPr>
        <w:t>Students suspected of working with LLMs on classwork but not disclosing it may be asked to meet with the instructor to address concerns. Serious cases may be escalated further as a violation of academic integrity. However, if you fill out the below AI Disclosure Agreement, you will NEVER be honor coded (as long as you filled it out honestly). This agreement is at the end of every prompt but can also be downloaded here if that's easier for you.  Simply fill it out and include it as the last page on any submission and you're good!</w:t>
      </w:r>
      <w:commentRangeEnd w:id="3"/>
      <w:r w:rsidR="00DC7B3F">
        <w:rPr>
          <w:rStyle w:val="CommentReference"/>
          <w:rFonts w:ascii="Times New Roman" w:eastAsia="Times New Roman" w:hAnsi="Times New Roman" w:cs="Times New Roman"/>
          <w:b/>
          <w:bCs/>
          <w:i/>
          <w:iCs/>
          <w:sz w:val="28"/>
          <w:szCs w:val="28"/>
        </w:rPr>
        <w:commentReference w:id="3"/>
      </w:r>
    </w:p>
    <w:p w14:paraId="79ADDB80" w14:textId="77777777" w:rsidR="00E66E40" w:rsidRDefault="00000000">
      <w:pPr>
        <w:spacing w:line="240" w:lineRule="auto"/>
        <w:rPr>
          <w:rFonts w:ascii="Calibri" w:eastAsia="Calibri" w:hAnsi="Calibri" w:cs="Calibri"/>
        </w:rPr>
      </w:pPr>
      <w:r>
        <w:rPr>
          <w:rFonts w:ascii="Calibri" w:eastAsia="Calibri" w:hAnsi="Calibri" w:cs="Calibri"/>
        </w:rPr>
        <w:t>“AI Policy Canvas Language”</w:t>
      </w:r>
      <w:r>
        <w:rPr>
          <w:rFonts w:ascii="Calibri" w:eastAsia="Calibri" w:hAnsi="Calibri" w:cs="Calibri"/>
        </w:rPr>
        <w:br/>
        <w:t>By: Christopher Ostro</w:t>
      </w:r>
      <w:r>
        <w:rPr>
          <w:rFonts w:ascii="Calibri" w:eastAsia="Calibri" w:hAnsi="Calibri" w:cs="Calibri"/>
        </w:rPr>
        <w:br/>
      </w:r>
      <w:hyperlink r:id="rId34">
        <w:r>
          <w:rPr>
            <w:rFonts w:ascii="Calibri" w:eastAsia="Calibri" w:hAnsi="Calibri" w:cs="Calibri"/>
            <w:color w:val="1155CC"/>
            <w:u w:val="single"/>
          </w:rPr>
          <w:t>CC BY-NC-SA 4.0</w:t>
        </w:r>
      </w:hyperlink>
    </w:p>
    <w:p w14:paraId="1DCAAC19" w14:textId="77777777" w:rsidR="00E66E40" w:rsidRDefault="00000000">
      <w:pPr>
        <w:spacing w:line="240" w:lineRule="auto"/>
      </w:pPr>
      <w:r>
        <w:rPr>
          <w:rFonts w:ascii="Calibri" w:eastAsia="Calibri" w:hAnsi="Calibri" w:cs="Calibri"/>
          <w:noProof/>
        </w:rPr>
        <w:drawing>
          <wp:inline distT="114300" distB="114300" distL="114300" distR="114300" wp14:anchorId="0338F275" wp14:editId="3ABA2EE6">
            <wp:extent cx="1745168" cy="610592"/>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5"/>
                    <a:srcRect/>
                    <a:stretch>
                      <a:fillRect/>
                    </a:stretch>
                  </pic:blipFill>
                  <pic:spPr>
                    <a:xfrm>
                      <a:off x="0" y="0"/>
                      <a:ext cx="1745168" cy="610592"/>
                    </a:xfrm>
                    <a:prstGeom prst="rect">
                      <a:avLst/>
                    </a:prstGeom>
                    <a:ln/>
                  </pic:spPr>
                </pic:pic>
              </a:graphicData>
            </a:graphic>
          </wp:inline>
        </w:drawing>
      </w:r>
    </w:p>
    <w:sectPr w:rsidR="00E66E40">
      <w:pgSz w:w="12240" w:h="15840"/>
      <w:pgMar w:top="1440" w:right="1440" w:bottom="1440" w:left="1440"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Christopher R Ostro" w:date="2026-08-02T15:02:00Z" w:initials="CO">
    <w:p w14:paraId="0EB42A67" w14:textId="77777777" w:rsidR="00DC7B3F" w:rsidRDefault="00DC7B3F" w:rsidP="00DC7B3F">
      <w:pPr>
        <w:pStyle w:val="CommentText"/>
      </w:pPr>
      <w:r>
        <w:rPr>
          <w:rStyle w:val="CommentReference"/>
        </w:rPr>
        <w:annotationRef/>
      </w:r>
      <w:r>
        <w:t>This should feel personal and approachable, like students just walked into your office and you’re rambling about this.  Ideally shorter is better, but don’t rush too much; there’s a lot of detail that needs to be included here and it’s important students see you care</w:t>
      </w:r>
    </w:p>
  </w:comment>
  <w:comment w:id="2" w:author="Christopher R Ostro" w:date="2026-08-02T15:02:00Z" w:initials="CO">
    <w:p w14:paraId="28ECE879" w14:textId="77777777" w:rsidR="00DC7B3F" w:rsidRDefault="00DC7B3F" w:rsidP="00DC7B3F">
      <w:pPr>
        <w:pStyle w:val="CommentText"/>
      </w:pPr>
      <w:r>
        <w:rPr>
          <w:rStyle w:val="CommentReference"/>
        </w:rPr>
        <w:annotationRef/>
      </w:r>
      <w:r>
        <w:t>This is an evolving list that should be updated each term</w:t>
      </w:r>
    </w:p>
  </w:comment>
  <w:comment w:id="1" w:author="Christopher R Ostro" w:date="2026-08-02T15:03:00Z" w:initials="CO">
    <w:p w14:paraId="06A68722" w14:textId="77777777" w:rsidR="00DC7B3F" w:rsidRDefault="00DC7B3F" w:rsidP="00DC7B3F">
      <w:pPr>
        <w:pStyle w:val="CommentText"/>
      </w:pPr>
      <w:r>
        <w:rPr>
          <w:rStyle w:val="CommentReference"/>
        </w:rPr>
        <w:annotationRef/>
      </w:r>
      <w:r>
        <w:t>This section is VERY important. You need your students to see that you are a rational expert with informed reasons for what you do… not a person arbitrarily wielding authority</w:t>
      </w:r>
    </w:p>
  </w:comment>
  <w:comment w:id="3" w:author="Christopher R Ostro" w:date="2026-08-02T15:07:00Z" w:initials="CO">
    <w:p w14:paraId="701F7EEF" w14:textId="77777777" w:rsidR="00DC7B3F" w:rsidRDefault="00DC7B3F" w:rsidP="00DC7B3F">
      <w:pPr>
        <w:pStyle w:val="CommentText"/>
      </w:pPr>
      <w:r>
        <w:rPr>
          <w:rStyle w:val="CommentReference"/>
        </w:rPr>
        <w:annotationRef/>
      </w:r>
      <w:r>
        <w:t>End with a quick but clear summary of the policy, this is the part that students need to remember and also what makes it enforceable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EB42A67" w15:done="0"/>
  <w15:commentEx w15:paraId="28ECE879" w15:done="0"/>
  <w15:commentEx w15:paraId="06A68722" w15:done="0"/>
  <w15:commentEx w15:paraId="701F7EE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FF9CCAE" w16cex:dateUtc="2026-08-02T21:02:00Z"/>
  <w16cex:commentExtensible w16cex:durableId="5E8EE1EA" w16cex:dateUtc="2026-08-02T21:02:00Z"/>
  <w16cex:commentExtensible w16cex:durableId="7406B84F" w16cex:dateUtc="2026-08-02T21:03:00Z"/>
  <w16cex:commentExtensible w16cex:durableId="703684C8" w16cex:dateUtc="2026-08-02T21:0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EB42A67" w16cid:durableId="7FF9CCAE"/>
  <w16cid:commentId w16cid:paraId="28ECE879" w16cid:durableId="5E8EE1EA"/>
  <w16cid:commentId w16cid:paraId="06A68722" w16cid:durableId="7406B84F"/>
  <w16cid:commentId w16cid:paraId="701F7EEF" w16cid:durableId="703684C8"/>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1" w:fontKey="{54E23B5D-C429-4660-BD6B-1CA92F7864CF}"/>
    <w:embedBold r:id="rId2" w:fontKey="{ED91C66F-4F01-45D2-9632-A1F73F27A229}"/>
    <w:embedItalic r:id="rId3" w:fontKey="{C637AB88-EC4A-4405-B996-404B1FEC9E25}"/>
  </w:font>
  <w:font w:name="Play">
    <w:charset w:val="00"/>
    <w:family w:val="auto"/>
    <w:pitch w:val="default"/>
    <w:embedRegular r:id="rId4" w:fontKey="{2B934C8D-7CB9-49E5-BBFE-DEE92E8B8434}"/>
  </w:font>
  <w:font w:name="Aptos Display">
    <w:charset w:val="00"/>
    <w:family w:val="swiss"/>
    <w:pitch w:val="variable"/>
    <w:sig w:usb0="20000287" w:usb1="00000003" w:usb2="00000000" w:usb3="00000000" w:csb0="0000019F" w:csb1="00000000"/>
    <w:embedRegular r:id="rId5" w:fontKey="{6AA4E748-8DB9-4517-993F-CC245B6722C0}"/>
  </w:font>
  <w:font w:name="Calibri">
    <w:panose1 w:val="020F0502020204030204"/>
    <w:charset w:val="00"/>
    <w:family w:val="swiss"/>
    <w:pitch w:val="variable"/>
    <w:sig w:usb0="E4002EFF" w:usb1="C200247B" w:usb2="00000009" w:usb3="00000000" w:csb0="000001FF" w:csb1="00000000"/>
    <w:embedRegular r:id="rId6" w:fontKey="{50461E30-9A94-4D99-8E0E-76A483B3E1AA}"/>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D566D6"/>
    <w:multiLevelType w:val="multilevel"/>
    <w:tmpl w:val="E0C6AA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C0F720B"/>
    <w:multiLevelType w:val="multilevel"/>
    <w:tmpl w:val="CB0883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662731758">
    <w:abstractNumId w:val="0"/>
  </w:num>
  <w:num w:numId="2" w16cid:durableId="1443039488">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hristopher R Ostro">
    <w15:presenceInfo w15:providerId="AD" w15:userId="S::chos5074@colorado.edu::d758f42b-bc4b-4d84-8d80-0e6f9dfa118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E40"/>
    <w:rsid w:val="00422AEB"/>
    <w:rsid w:val="00DC7B3F"/>
    <w:rsid w:val="00E66E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FAA66F7"/>
  <w15:docId w15:val="{9BB3647D-D7FB-4170-8BF5-5F18557E6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after="0"/>
      <w:outlineLvl w:val="5"/>
    </w:pPr>
    <w:rPr>
      <w:i/>
      <w:iCs/>
      <w:color w:val="595959"/>
    </w:rPr>
  </w:style>
  <w:style w:type="paragraph" w:styleId="Heading7">
    <w:name w:val="heading 7"/>
    <w:basedOn w:val="Normal"/>
    <w:next w:val="Normal"/>
    <w:link w:val="Heading7Char"/>
    <w:uiPriority w:val="9"/>
    <w:semiHidden/>
    <w:unhideWhenUsed/>
    <w:qFormat/>
    <w:rsid w:val="00B7320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320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320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line="240" w:lineRule="auto"/>
    </w:pPr>
    <w:rPr>
      <w:rFonts w:ascii="Play" w:eastAsia="Play" w:hAnsi="Play" w:cs="Play"/>
      <w:sz w:val="56"/>
      <w:szCs w:val="56"/>
    </w:rPr>
  </w:style>
  <w:style w:type="character" w:customStyle="1" w:styleId="Heading1Char">
    <w:name w:val="Heading 1 Char"/>
    <w:basedOn w:val="DefaultParagraphFont"/>
    <w:link w:val="Heading1"/>
    <w:uiPriority w:val="9"/>
    <w:rsid w:val="00B7320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7320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7320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7320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7320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320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320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320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3205"/>
    <w:rPr>
      <w:rFonts w:eastAsiaTheme="majorEastAsia" w:cstheme="majorBidi"/>
      <w:color w:val="272727" w:themeColor="text1" w:themeTint="D8"/>
    </w:rPr>
  </w:style>
  <w:style w:type="character" w:customStyle="1" w:styleId="TitleChar">
    <w:name w:val="Title Char"/>
    <w:basedOn w:val="DefaultParagraphFont"/>
    <w:link w:val="Title"/>
    <w:uiPriority w:val="10"/>
    <w:rsid w:val="00B73205"/>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B7320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3205"/>
    <w:pPr>
      <w:spacing w:before="160"/>
      <w:jc w:val="center"/>
    </w:pPr>
    <w:rPr>
      <w:i/>
      <w:iCs/>
      <w:color w:val="404040" w:themeColor="text1" w:themeTint="BF"/>
    </w:rPr>
  </w:style>
  <w:style w:type="character" w:customStyle="1" w:styleId="QuoteChar">
    <w:name w:val="Quote Char"/>
    <w:basedOn w:val="DefaultParagraphFont"/>
    <w:link w:val="Quote"/>
    <w:uiPriority w:val="29"/>
    <w:rsid w:val="00B73205"/>
    <w:rPr>
      <w:i/>
      <w:iCs/>
      <w:color w:val="404040" w:themeColor="text1" w:themeTint="BF"/>
    </w:rPr>
  </w:style>
  <w:style w:type="paragraph" w:styleId="ListParagraph">
    <w:name w:val="List Paragraph"/>
    <w:basedOn w:val="Normal"/>
    <w:uiPriority w:val="34"/>
    <w:qFormat/>
    <w:rsid w:val="00B73205"/>
    <w:pPr>
      <w:ind w:left="720"/>
      <w:contextualSpacing/>
    </w:pPr>
  </w:style>
  <w:style w:type="character" w:styleId="IntenseEmphasis">
    <w:name w:val="Intense Emphasis"/>
    <w:basedOn w:val="DefaultParagraphFont"/>
    <w:uiPriority w:val="21"/>
    <w:qFormat/>
    <w:rsid w:val="00B73205"/>
    <w:rPr>
      <w:i/>
      <w:iCs/>
      <w:color w:val="0F4761" w:themeColor="accent1" w:themeShade="BF"/>
    </w:rPr>
  </w:style>
  <w:style w:type="paragraph" w:styleId="IntenseQuote">
    <w:name w:val="Intense Quote"/>
    <w:basedOn w:val="Normal"/>
    <w:next w:val="Normal"/>
    <w:link w:val="IntenseQuoteChar"/>
    <w:uiPriority w:val="30"/>
    <w:qFormat/>
    <w:rsid w:val="00B732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3205"/>
    <w:rPr>
      <w:i/>
      <w:iCs/>
      <w:color w:val="0F4761" w:themeColor="accent1" w:themeShade="BF"/>
    </w:rPr>
  </w:style>
  <w:style w:type="character" w:styleId="IntenseReference">
    <w:name w:val="Intense Reference"/>
    <w:basedOn w:val="DefaultParagraphFont"/>
    <w:uiPriority w:val="32"/>
    <w:qFormat/>
    <w:rsid w:val="00B73205"/>
    <w:rPr>
      <w:b/>
      <w:bCs/>
      <w:smallCaps/>
      <w:color w:val="0F4761" w:themeColor="accent1" w:themeShade="BF"/>
      <w:spacing w:val="5"/>
    </w:rPr>
  </w:style>
  <w:style w:type="character" w:styleId="Hyperlink">
    <w:name w:val="Hyperlink"/>
    <w:basedOn w:val="DefaultParagraphFont"/>
    <w:uiPriority w:val="99"/>
    <w:unhideWhenUsed/>
    <w:rsid w:val="00B73205"/>
    <w:rPr>
      <w:color w:val="467886" w:themeColor="hyperlink"/>
      <w:u w:val="single"/>
    </w:rPr>
  </w:style>
  <w:style w:type="character" w:styleId="UnresolvedMention">
    <w:name w:val="Unresolved Mention"/>
    <w:basedOn w:val="DefaultParagraphFont"/>
    <w:uiPriority w:val="99"/>
    <w:semiHidden/>
    <w:unhideWhenUsed/>
    <w:rsid w:val="00B73205"/>
    <w:rPr>
      <w:color w:val="605E5C"/>
      <w:shd w:val="clear" w:color="auto" w:fill="E1DFDD"/>
    </w:rPr>
  </w:style>
  <w:style w:type="paragraph" w:styleId="Subtitle">
    <w:name w:val="Subtitle"/>
    <w:basedOn w:val="Normal"/>
    <w:next w:val="Normal"/>
    <w:link w:val="SubtitleChar"/>
    <w:uiPriority w:val="11"/>
    <w:qFormat/>
    <w:rPr>
      <w:color w:val="595959"/>
      <w:sz w:val="28"/>
      <w:szCs w:val="28"/>
    </w:rPr>
  </w:style>
  <w:style w:type="character" w:styleId="CommentReference">
    <w:name w:val="annotation reference"/>
    <w:basedOn w:val="DefaultParagraphFont"/>
    <w:uiPriority w:val="99"/>
    <w:semiHidden/>
    <w:unhideWhenUsed/>
    <w:rsid w:val="00DC7B3F"/>
    <w:rPr>
      <w:sz w:val="16"/>
      <w:szCs w:val="16"/>
    </w:rPr>
  </w:style>
  <w:style w:type="paragraph" w:styleId="CommentText">
    <w:name w:val="annotation text"/>
    <w:basedOn w:val="Normal"/>
    <w:link w:val="CommentTextChar"/>
    <w:uiPriority w:val="99"/>
    <w:unhideWhenUsed/>
    <w:rsid w:val="00DC7B3F"/>
    <w:pPr>
      <w:spacing w:line="240" w:lineRule="auto"/>
    </w:pPr>
    <w:rPr>
      <w:sz w:val="20"/>
      <w:szCs w:val="20"/>
    </w:rPr>
  </w:style>
  <w:style w:type="character" w:customStyle="1" w:styleId="CommentTextChar">
    <w:name w:val="Comment Text Char"/>
    <w:basedOn w:val="DefaultParagraphFont"/>
    <w:link w:val="CommentText"/>
    <w:uiPriority w:val="99"/>
    <w:rsid w:val="00DC7B3F"/>
    <w:rPr>
      <w:sz w:val="20"/>
      <w:szCs w:val="20"/>
    </w:rPr>
  </w:style>
  <w:style w:type="paragraph" w:styleId="CommentSubject">
    <w:name w:val="annotation subject"/>
    <w:basedOn w:val="CommentText"/>
    <w:next w:val="CommentText"/>
    <w:link w:val="CommentSubjectChar"/>
    <w:uiPriority w:val="99"/>
    <w:semiHidden/>
    <w:unhideWhenUsed/>
    <w:rsid w:val="00DC7B3F"/>
    <w:rPr>
      <w:b/>
      <w:bCs/>
    </w:rPr>
  </w:style>
  <w:style w:type="character" w:customStyle="1" w:styleId="CommentSubjectChar">
    <w:name w:val="Comment Subject Char"/>
    <w:basedOn w:val="CommentTextChar"/>
    <w:link w:val="CommentSubject"/>
    <w:uiPriority w:val="99"/>
    <w:semiHidden/>
    <w:rsid w:val="00DC7B3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arxiv.org/abs/2403.00742" TargetMode="External"/><Relationship Id="rId18" Type="http://schemas.openxmlformats.org/officeDocument/2006/relationships/hyperlink" Target="https://www.cam.ac.uk/research/news/coming-ai-driven-economy-will-sell-your-decisions-before-you-take-them-researchers-warn" TargetMode="External"/><Relationship Id="rId26" Type="http://schemas.openxmlformats.org/officeDocument/2006/relationships/hyperlink" Target="https://ai-impact-risk.com/ai_energy_water_impact.html" TargetMode="External"/><Relationship Id="rId21" Type="http://schemas.openxmlformats.org/officeDocument/2006/relationships/hyperlink" Target="https://www.researchgate.net/publication/386172823_Unmasking_Inequalities_of_the_Code_Disentangling_the_Nexus_of_AI_and_Inequality" TargetMode="External"/><Relationship Id="rId34" Type="http://schemas.openxmlformats.org/officeDocument/2006/relationships/hyperlink" Target="https://creativecommons.org/licenses/by-nc-sa/4.0/" TargetMode="External"/><Relationship Id="rId7" Type="http://schemas.microsoft.com/office/2011/relationships/commentsExtended" Target="commentsExtended.xml"/><Relationship Id="rId12" Type="http://schemas.openxmlformats.org/officeDocument/2006/relationships/hyperlink" Target="https://arxiv.org/abs/2403.00742" TargetMode="External"/><Relationship Id="rId17" Type="http://schemas.openxmlformats.org/officeDocument/2006/relationships/hyperlink" Target="https://www.livescience.com/technology/artificial-intelligence/ai-researchers-ran-a-secret-experiment-on-reddit-users-to-see-if-they-could-change-their-minds-and-the-results-are-creepy" TargetMode="External"/><Relationship Id="rId25" Type="http://schemas.openxmlformats.org/officeDocument/2006/relationships/hyperlink" Target="https://digitaleconomy.stanford.edu/wp-content/uploads/2025/08/Canaries_BrynjolfssonChandarChen.pdf" TargetMode="External"/><Relationship Id="rId33" Type="http://schemas.openxmlformats.org/officeDocument/2006/relationships/hyperlink" Target="https://www.pnas.org/doi/10.1073/pnas.2422633122"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livescience.com/technology/artificial-intelligence/ai-researchers-ran-a-secret-experiment-on-reddit-users-to-see-if-they-could-change-their-minds-and-the-results-are-creepy" TargetMode="External"/><Relationship Id="rId20" Type="http://schemas.openxmlformats.org/officeDocument/2006/relationships/hyperlink" Target="https://www.researchgate.net/publication/386172823_Unmasking_Inequalities_of_the_Code_Disentangling_the_Nexus_of_AI_and_Inequality" TargetMode="External"/><Relationship Id="rId29" Type="http://schemas.openxmlformats.org/officeDocument/2006/relationships/hyperlink" Target="https://www.science.org/doi/10.1126/science.aec8352" TargetMode="External"/><Relationship Id="rId1" Type="http://schemas.openxmlformats.org/officeDocument/2006/relationships/customXml" Target="../customXml/item1.xml"/><Relationship Id="rId6" Type="http://schemas.openxmlformats.org/officeDocument/2006/relationships/comments" Target="comments.xml"/><Relationship Id="rId11" Type="http://schemas.openxmlformats.org/officeDocument/2006/relationships/hyperlink" Target="https://www.theatlantic.com/technology/archive/2025/03/libgen-meta-openai/682093/" TargetMode="External"/><Relationship Id="rId24" Type="http://schemas.openxmlformats.org/officeDocument/2006/relationships/hyperlink" Target="https://digitaleconomy.stanford.edu/wp-content/uploads/2025/08/Canaries_BrynjolfssonChandarChen.pdf" TargetMode="External"/><Relationship Id="rId32" Type="http://schemas.openxmlformats.org/officeDocument/2006/relationships/hyperlink" Target="https://www.pnas.org/doi/10.1073/pnas.2422633122" TargetMode="External"/><Relationship Id="rId37"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https://pubmed.ncbi.nlm.nih.gov/38776130/" TargetMode="External"/><Relationship Id="rId23" Type="http://schemas.openxmlformats.org/officeDocument/2006/relationships/hyperlink" Target="https://www.weforum.org/publications/the-future-of-jobs-report-2025/digest/" TargetMode="External"/><Relationship Id="rId28" Type="http://schemas.openxmlformats.org/officeDocument/2006/relationships/hyperlink" Target="https://www.science.org/doi/10.1126/science.aec8352" TargetMode="External"/><Relationship Id="rId36" Type="http://schemas.openxmlformats.org/officeDocument/2006/relationships/fontTable" Target="fontTable.xml"/><Relationship Id="rId10" Type="http://schemas.openxmlformats.org/officeDocument/2006/relationships/hyperlink" Target="https://www.theatlantic.com/technology/archive/2025/03/libgen-meta-openai/682093/" TargetMode="External"/><Relationship Id="rId19" Type="http://schemas.openxmlformats.org/officeDocument/2006/relationships/hyperlink" Target="https://www.cam.ac.uk/research/news/coming-ai-driven-economy-will-sell-your-decisions-before-you-take-them-researchers-warn" TargetMode="External"/><Relationship Id="rId31" Type="http://schemas.openxmlformats.org/officeDocument/2006/relationships/hyperlink" Target="https://cdn.openai.com/papers/15987609-5f71-433c-9972-e91131f399a1/openai-affective-use-study.pdf" TargetMode="External"/><Relationship Id="rId4" Type="http://schemas.openxmlformats.org/officeDocument/2006/relationships/settings" Target="settings.xml"/><Relationship Id="rId9" Type="http://schemas.microsoft.com/office/2018/08/relationships/commentsExtensible" Target="commentsExtensible.xml"/><Relationship Id="rId14" Type="http://schemas.openxmlformats.org/officeDocument/2006/relationships/hyperlink" Target="https://pubmed.ncbi.nlm.nih.gov/38776130/" TargetMode="External"/><Relationship Id="rId22" Type="http://schemas.openxmlformats.org/officeDocument/2006/relationships/hyperlink" Target="https://www.weforum.org/publications/the-future-of-jobs-report-2025/digest/" TargetMode="External"/><Relationship Id="rId27" Type="http://schemas.openxmlformats.org/officeDocument/2006/relationships/hyperlink" Target="https://ai-impact-risk.com/ai_energy_water_impact.html" TargetMode="External"/><Relationship Id="rId30" Type="http://schemas.openxmlformats.org/officeDocument/2006/relationships/hyperlink" Target="https://cdn.openai.com/papers/15987609-5f71-433c-9972-e91131f399a1/openai-affective-use-study.pdf" TargetMode="External"/><Relationship Id="rId35" Type="http://schemas.openxmlformats.org/officeDocument/2006/relationships/image" Target="media/image1.png"/><Relationship Id="rId8" Type="http://schemas.microsoft.com/office/2016/09/relationships/commentsIds" Target="commentsIds.xml"/><Relationship Id="rId3"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Cyp73hR7cnoKSveuMDwMH2ZlGg==">CgMxLjA4AHIhMVV1UHZITUN6ZnR3ZXdpeUVJdVRFNFg0cmJubnd1Rk9S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974</Words>
  <Characters>5552</Characters>
  <Application>Microsoft Office Word</Application>
  <DocSecurity>0</DocSecurity>
  <Lines>46</Lines>
  <Paragraphs>13</Paragraphs>
  <ScaleCrop>false</ScaleCrop>
  <Company/>
  <LinksUpToDate>false</LinksUpToDate>
  <CharactersWithSpaces>6513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Christopher R Ostro</dc:creator>
  <cp:lastModifiedBy>Christopher R Ostro</cp:lastModifiedBy>
  <cp:revision>2</cp:revision>
  <dcterms:created xsi:type="dcterms:W3CDTF">2025-07-07T20:25:00Z</dcterms:created>
  <dcterms:modified xsi:type="dcterms:W3CDTF">2026-08-02T21:07:00Z</dcterms:modified>
</cp:coreProperties>
</file>